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F10C2">
        <w:rPr>
          <w:rFonts w:ascii="Times New Roman" w:hAnsi="Times New Roman" w:cs="Times New Roman"/>
          <w:sz w:val="28"/>
          <w:szCs w:val="28"/>
        </w:rPr>
        <w:t>Зимняя ловля рыбы: правила безопасно</w:t>
      </w:r>
      <w:r w:rsidR="002673F9">
        <w:rPr>
          <w:rFonts w:ascii="Times New Roman" w:hAnsi="Times New Roman" w:cs="Times New Roman"/>
          <w:sz w:val="28"/>
          <w:szCs w:val="28"/>
        </w:rPr>
        <w:t>го поведения для рыбаков</w:t>
      </w:r>
    </w:p>
    <w:p w:rsidR="006F10C2" w:rsidRPr="006F10C2" w:rsidRDefault="00CC583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морозную стужу заядлым рыбакам т</w:t>
      </w:r>
      <w:r w:rsidR="006F10C2" w:rsidRPr="006F10C2">
        <w:rPr>
          <w:rFonts w:ascii="Times New Roman" w:hAnsi="Times New Roman" w:cs="Times New Roman"/>
          <w:sz w:val="28"/>
          <w:szCs w:val="28"/>
        </w:rPr>
        <w:t xml:space="preserve">рудно отказать себе удовольствии </w:t>
      </w:r>
      <w:r>
        <w:rPr>
          <w:rFonts w:ascii="Times New Roman" w:hAnsi="Times New Roman" w:cs="Times New Roman"/>
          <w:sz w:val="28"/>
          <w:szCs w:val="28"/>
        </w:rPr>
        <w:t xml:space="preserve">поудить рыбку. Ради крупного улова эти люди выходят на середину замерзшего водоема, </w:t>
      </w:r>
      <w:r w:rsidR="006F10C2">
        <w:rPr>
          <w:rFonts w:ascii="Times New Roman" w:hAnsi="Times New Roman" w:cs="Times New Roman"/>
          <w:sz w:val="28"/>
          <w:szCs w:val="28"/>
        </w:rPr>
        <w:t>пренебрега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F10C2">
        <w:rPr>
          <w:rFonts w:ascii="Times New Roman" w:hAnsi="Times New Roman" w:cs="Times New Roman"/>
          <w:sz w:val="28"/>
          <w:szCs w:val="28"/>
        </w:rPr>
        <w:t xml:space="preserve"> правилами </w:t>
      </w:r>
      <w:r w:rsidR="006F10C2" w:rsidRPr="006F10C2">
        <w:rPr>
          <w:rFonts w:ascii="Times New Roman" w:hAnsi="Times New Roman" w:cs="Times New Roman"/>
          <w:sz w:val="28"/>
          <w:szCs w:val="28"/>
        </w:rPr>
        <w:t>безопасного пов</w:t>
      </w:r>
      <w:r w:rsidR="006F10C2">
        <w:rPr>
          <w:rFonts w:ascii="Times New Roman" w:hAnsi="Times New Roman" w:cs="Times New Roman"/>
          <w:sz w:val="28"/>
          <w:szCs w:val="28"/>
        </w:rPr>
        <w:t xml:space="preserve">едения </w:t>
      </w:r>
      <w:r w:rsidR="006F10C2" w:rsidRPr="006F10C2">
        <w:rPr>
          <w:rFonts w:ascii="Times New Roman" w:hAnsi="Times New Roman" w:cs="Times New Roman"/>
          <w:sz w:val="28"/>
          <w:szCs w:val="28"/>
        </w:rPr>
        <w:t>на льду.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 xml:space="preserve">Управление по СЗАО Департамента ГОЧСиПБ обращает внимание на необходимость соблюдения мер предосторожности при зимней рыбалке. </w:t>
      </w:r>
      <w:bookmarkEnd w:id="0"/>
      <w:r w:rsidRPr="006F10C2">
        <w:rPr>
          <w:rFonts w:ascii="Times New Roman" w:hAnsi="Times New Roman" w:cs="Times New Roman"/>
          <w:sz w:val="28"/>
          <w:szCs w:val="28"/>
        </w:rPr>
        <w:t xml:space="preserve">Прежде чем выйти на лед, </w:t>
      </w:r>
      <w:r>
        <w:rPr>
          <w:rFonts w:ascii="Times New Roman" w:hAnsi="Times New Roman" w:cs="Times New Roman"/>
          <w:sz w:val="28"/>
          <w:szCs w:val="28"/>
        </w:rPr>
        <w:t>важно</w:t>
      </w:r>
      <w:r w:rsidRPr="006F10C2">
        <w:rPr>
          <w:rFonts w:ascii="Times New Roman" w:hAnsi="Times New Roman" w:cs="Times New Roman"/>
          <w:sz w:val="28"/>
          <w:szCs w:val="28"/>
        </w:rPr>
        <w:t xml:space="preserve"> оценить его надежность, так как даже незначительная ошибка может привести к трагическим последствиям. Безопасной считается толщина льда от 10 до 15 см, но</w:t>
      </w:r>
      <w:r>
        <w:rPr>
          <w:rFonts w:ascii="Times New Roman" w:hAnsi="Times New Roman" w:cs="Times New Roman"/>
          <w:sz w:val="28"/>
          <w:szCs w:val="28"/>
        </w:rPr>
        <w:t xml:space="preserve"> его ф</w:t>
      </w:r>
      <w:r w:rsidRPr="006F10C2">
        <w:rPr>
          <w:rFonts w:ascii="Times New Roman" w:hAnsi="Times New Roman" w:cs="Times New Roman"/>
          <w:sz w:val="28"/>
          <w:szCs w:val="28"/>
        </w:rPr>
        <w:t>актическая прочность зависит от множества условий, и указанная толщина не гарантирует полную безопасность.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Факторы, влияющие на устойчивость льда: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Температурный режим: Резкие колебания температуры, оттепели, даже непродолжительные, значительно ослабляют лед. Даже если утром лед казался достаточно прочным, к вечеру его состояние может ухудшиться. Важно помнить, что толщина и прочность льда на замерзших водоемах может быть неравномерной;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Тип водоема: На реках и ручьях лед обычно тоньше, чем в стоячих водоемах. Это связано с постоянным движением воды, препятствующим образованию толстого, крепкого льда. Особенно опасны участки с быстрым течением вблизи устьев рек, ручьев или родников, где лед становится тоньше из-за притока воды;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Снежный покров: Снег обладает теплоизолирующими свойствами, препятствуя замерзанию воды. Под слоем снега лед всегда менее толстый и менее прочный, чем на открытых участках;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Присутствие растительности: Водные растения или затопленные деревья могут препятствовать формированию однородного, прочного льда. В таких местах лед обычно рыхлый и непредсказуемый;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Подводные течения: Они постоянно размывают лед снизу, делая его хрупким и ненадежным. Обнаружить такие участки сложно, поэтому лучше избегать мест с неоднородной поверхностью льда, трещинами или подозрительными буграми;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Рекомендации для безопасной зимней рыбалки: Не рыбачьте в одиночку: Компаньон – это не только попутчик, но и человек, который может оказать помощь в критической ситуации;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Используйте страховочную веревку: Веревка длиной не менее 20 метров с надежным карабином, прикрепленным к одежде, может спасти жизнь, помогая выбраться из проруби; Возьмите с собой пешню или другие острые предметы: Пешня необходима для проверки толщины льда и для опоры при передвижении. Нож или шило помогут закрепиться за край льда в случае провала;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 xml:space="preserve">Одежда и экипировка: Используйте теплую, водонепроницаемую одежду, термобелье, непромокаемые сапоги. Рекомендуется многослойность в одежде для </w:t>
      </w:r>
      <w:r w:rsidRPr="006F10C2">
        <w:rPr>
          <w:rFonts w:ascii="Times New Roman" w:hAnsi="Times New Roman" w:cs="Times New Roman"/>
          <w:sz w:val="28"/>
          <w:szCs w:val="28"/>
        </w:rPr>
        <w:lastRenderedPageBreak/>
        <w:t>минимизации риска переохлаждения. Не забудьте про головной убор, перчатки, шарф и теплые носки;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Не употребляйте алкоголь, так как он снижает чувствительность к холоду, замедляет реакцию и ухудшает координацию. Даже небольшая доза алкоголя может привести к трагедии;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Следите за изменениями погоды: Воздержитесь от выхода на лед во время сильного ветра, снегопада, метели или резкого потепления. Перед рыбалкой изучите прогноз и учитывайте все возможные риски; Сообщите близким о своих планах: Обязательно сообщите родным и близким, куда и на какое время вы направляетесь, а также предполагаемое время возвращения. Это позволит им вовремя оказать помощь, если вы не вернетесь в срок;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Обращайте внимание на участки с изменением цвета или структуры льда: Белый, молочно-белый или темный лед менее прочен, чем прозрачный. Треснувший или пористый лед крайне опасен;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Не бегите по льду: Бег создает дополнительную нагрузку на лед, что может спровоцировать его разрушение;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Передвигайтесь по проверенным маршрутам: Используйте уже протоптанные тропы или тропинки;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Имейте при себе средства связи: Заряженный мобильный телефон в водонепроницаемом чехле – необходимое условие на зимней рыбалке;</w:t>
      </w:r>
    </w:p>
    <w:p w:rsidR="006F10C2" w:rsidRPr="006F10C2" w:rsidRDefault="006F10C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0C2">
        <w:rPr>
          <w:rFonts w:ascii="Times New Roman" w:hAnsi="Times New Roman" w:cs="Times New Roman"/>
          <w:sz w:val="28"/>
          <w:szCs w:val="28"/>
        </w:rPr>
        <w:t>Не рискуйте: Если есть сомнения в прочности льда, лучше отказаться от выхода на водоем. Ваша жизнь важнее улова. Помните, что осторожность – основа безопасности. При возникновении происшествия звоните по номеру вызова экстренных служб «112».</w:t>
      </w:r>
    </w:p>
    <w:p w:rsidR="00545862" w:rsidRPr="006F10C2" w:rsidRDefault="00545862" w:rsidP="006F10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45862" w:rsidRPr="006F10C2" w:rsidSect="006F10C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8F"/>
    <w:rsid w:val="00092767"/>
    <w:rsid w:val="000C442A"/>
    <w:rsid w:val="00166D24"/>
    <w:rsid w:val="002673F9"/>
    <w:rsid w:val="00545862"/>
    <w:rsid w:val="006F10C2"/>
    <w:rsid w:val="00812DC3"/>
    <w:rsid w:val="00B7338F"/>
    <w:rsid w:val="00CC5832"/>
    <w:rsid w:val="00F7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EAF87-3201-4016-9363-7D30D1F8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10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6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2025-12-10T12:28:00Z</cp:lastPrinted>
  <dcterms:created xsi:type="dcterms:W3CDTF">2025-12-12T05:26:00Z</dcterms:created>
  <dcterms:modified xsi:type="dcterms:W3CDTF">2025-12-12T11:33:00Z</dcterms:modified>
</cp:coreProperties>
</file>